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华文中宋" w:cs="华文中宋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华文中宋" w:cs="华文中宋"/>
          <w:sz w:val="36"/>
          <w:szCs w:val="36"/>
          <w:highlight w:val="none"/>
        </w:rPr>
        <w:t>模板</w:t>
      </w:r>
      <w:r>
        <w:rPr>
          <w:rFonts w:hint="eastAsia" w:ascii="Times New Roman" w:hAnsi="Times New Roman" w:eastAsia="华文中宋" w:cs="华文中宋"/>
          <w:sz w:val="36"/>
          <w:szCs w:val="36"/>
          <w:highlight w:val="none"/>
          <w:lang w:val="en-US" w:eastAsia="zh-CN"/>
        </w:rPr>
        <w:t>三</w:t>
      </w:r>
    </w:p>
    <w:tbl>
      <w:tblPr>
        <w:tblStyle w:val="3"/>
        <w:tblW w:w="93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80"/>
        <w:gridCol w:w="3853"/>
        <w:gridCol w:w="849"/>
        <w:gridCol w:w="837"/>
        <w:gridCol w:w="836"/>
        <w:gridCol w:w="838"/>
        <w:gridCol w:w="8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OLE_LINK5"/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专业技术人才知识更新工程高级研修项目</w:t>
            </w:r>
            <w:bookmarkEnd w:id="0"/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1" w:name="OLE_LINK6"/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学员满意度测评统计表</w:t>
            </w:r>
            <w:bookmarkEnd w:id="1"/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lang w:val="en-US" w:eastAsia="zh-CN" w:bidi="ar"/>
              </w:rPr>
              <w:t>本期研修班学员</w:t>
            </w:r>
            <w:r>
              <w:rPr>
                <w:rStyle w:val="5"/>
                <w:rFonts w:ascii="Times New Roman" w:hAnsi="Times New Roman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人，实际发放</w:t>
            </w:r>
            <w:r>
              <w:rPr>
                <w:rStyle w:val="5"/>
                <w:rFonts w:ascii="Times New Roman" w:hAnsi="Times New Roman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份，收回</w:t>
            </w:r>
            <w:r>
              <w:rPr>
                <w:rStyle w:val="5"/>
                <w:rFonts w:ascii="Times New Roman" w:hAnsi="Times New Roman"/>
                <w:lang w:val="en-US" w:eastAsia="zh-CN" w:bidi="ar"/>
              </w:rPr>
              <w:t xml:space="preserve"> 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份 。    承办单位（印章）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  价  内  容</w:t>
            </w:r>
          </w:p>
        </w:tc>
        <w:tc>
          <w:tcPr>
            <w:tcW w:w="3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评价/统计结果</w:t>
            </w:r>
            <w:r>
              <w:rPr>
                <w:rFonts w:hint="eastAsia" w:ascii="Times New Roman" w:hAnsi="Times New Roman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 课 项 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较差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师资评价      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 评 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教学评价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学 内 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学 水 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识 形 态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学 模 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 评 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服务管理评价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织 管 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 勤 保 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 务 水 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 评 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学员     满意度评价 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  与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</w:t>
            </w:r>
          </w:p>
        </w:tc>
        <w:tc>
          <w:tcPr>
            <w:tcW w:w="8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</w:pPr>
      <w:r>
        <w:rPr>
          <w:rFonts w:hint="eastAsia" w:ascii="Times New Roman" w:hAnsi="Times New Roman" w:eastAsia="华文中宋" w:cs="华文中宋"/>
          <w:sz w:val="24"/>
          <w:szCs w:val="24"/>
          <w:highlight w:val="none"/>
          <w:lang w:val="en-US" w:eastAsia="zh-CN"/>
        </w:rPr>
        <w:t>（注：以上数据信息由承办单位统计并填写，统计结果以“百分比”表示）</w:t>
      </w:r>
      <w:bookmarkStart w:id="2" w:name="_GoBack"/>
      <w:bookmarkEnd w:id="2"/>
    </w:p>
    <w:sectPr>
      <w:pgSz w:w="11906" w:h="16838"/>
      <w:pgMar w:top="1440" w:right="1587" w:bottom="132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2025-03-28T03:47:11Z</dcterms:created>
  <dc:creator>SYZX</dc:creator>
  <cp:lastModifiedBy>继教处</cp:lastModifiedBy>
  <dcterms:modified xsi:type="dcterms:W3CDTF">2025-03-28T03:48:05Z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