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华文中宋" w:cs="华文中宋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模板二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专业技术人才</w:t>
      </w:r>
      <w:bookmarkStart w:id="0" w:name="_GoBack"/>
      <w:bookmarkEnd w:id="0"/>
      <w:r>
        <w:rPr>
          <w:rFonts w:hint="eastAsia" w:eastAsia="华文中宋" w:cs="华文中宋"/>
          <w:sz w:val="36"/>
          <w:szCs w:val="36"/>
        </w:rPr>
        <w:t>知识更新工程2023年高级研修</w:t>
      </w:r>
    </w:p>
    <w:p>
      <w:pPr>
        <w:widowControl/>
        <w:jc w:val="center"/>
        <w:rPr>
          <w:rFonts w:eastAsia="华文中宋" w:cs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（自筹经费）项目学员签到表</w:t>
      </w:r>
    </w:p>
    <w:tbl>
      <w:tblPr>
        <w:tblStyle w:val="3"/>
        <w:tblpPr w:leftFromText="180" w:rightFromText="180" w:vertAnchor="page" w:horzAnchor="margin" w:tblpXSpec="center" w:tblpY="3798"/>
        <w:tblW w:w="99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90"/>
        <w:gridCol w:w="1275"/>
        <w:gridCol w:w="1276"/>
        <w:gridCol w:w="1893"/>
        <w:gridCol w:w="1934"/>
        <w:gridCol w:w="993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专业技术职务（职称）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收费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F2B4F"/>
    <w:rsid w:val="6B6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2023-04-24T07:53:00Z</dcterms:created>
  <dc:creator>Administrator</dc:creator>
  <cp:lastModifiedBy>龙明渊</cp:lastModifiedBy>
  <dcterms:modified xsi:type="dcterms:W3CDTF">2023-05-06T07:38:16Z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